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7A" w:rsidRDefault="00CE70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2DC8CBD" wp14:editId="620FDBFD">
                <wp:simplePos x="0" y="0"/>
                <wp:positionH relativeFrom="margin">
                  <wp:posOffset>3371850</wp:posOffset>
                </wp:positionH>
                <wp:positionV relativeFrom="paragraph">
                  <wp:posOffset>-130810</wp:posOffset>
                </wp:positionV>
                <wp:extent cx="3018790" cy="793115"/>
                <wp:effectExtent l="0" t="0" r="0" b="69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0E5" w:rsidRPr="00330D64" w:rsidRDefault="00CE70E5" w:rsidP="00CE70E5">
                            <w:pPr>
                              <w:rPr>
                                <w:rFonts w:ascii="Century Gothic" w:hAnsi="Century Gothic"/>
                                <w:b/>
                                <w:sz w:val="14"/>
                              </w:rPr>
                            </w:pPr>
                            <w:r w:rsidRPr="00330D64">
                              <w:rPr>
                                <w:rFonts w:ascii="Century Gothic" w:hAnsi="Century Gothic"/>
                                <w:b/>
                                <w:sz w:val="14"/>
                              </w:rPr>
                              <w:t>Burton Borough School</w:t>
                            </w:r>
                          </w:p>
                          <w:p w:rsidR="00CE70E5" w:rsidRPr="00330D64" w:rsidRDefault="00CE70E5" w:rsidP="00CE70E5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330D64">
                              <w:rPr>
                                <w:rFonts w:ascii="Century Gothic" w:hAnsi="Century Gothic"/>
                                <w:sz w:val="14"/>
                              </w:rPr>
                              <w:t>Audley Avenue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</w:rPr>
                              <w:t xml:space="preserve">, Newport, </w:t>
                            </w:r>
                            <w:r w:rsidRPr="00330D64">
                              <w:rPr>
                                <w:rFonts w:ascii="Century Gothic" w:hAnsi="Century Gothic"/>
                                <w:sz w:val="14"/>
                              </w:rPr>
                              <w:t>Shropshire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</w:rPr>
                              <w:t xml:space="preserve"> </w:t>
                            </w:r>
                            <w:r w:rsidRPr="00330D64">
                              <w:rPr>
                                <w:rFonts w:ascii="Century Gothic" w:hAnsi="Century Gothic"/>
                                <w:sz w:val="14"/>
                              </w:rPr>
                              <w:t>TF10 7DS</w:t>
                            </w:r>
                          </w:p>
                          <w:p w:rsidR="00CE70E5" w:rsidRPr="00330D64" w:rsidRDefault="00CE70E5" w:rsidP="00CE70E5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</w:rPr>
                              <w:t xml:space="preserve">Tel:  01952 386500 </w:t>
                            </w:r>
                            <w:r w:rsidRPr="00330D64">
                              <w:rPr>
                                <w:rFonts w:ascii="Century Gothic" w:hAnsi="Century Gothic"/>
                                <w:sz w:val="14"/>
                              </w:rPr>
                              <w:t>Email:  burton.borough@taw.org.uk</w:t>
                            </w:r>
                          </w:p>
                          <w:p w:rsidR="00CE70E5" w:rsidRDefault="00CE70E5" w:rsidP="00CE70E5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330D64">
                              <w:rPr>
                                <w:rFonts w:ascii="Century Gothic" w:hAnsi="Century Gothic"/>
                                <w:sz w:val="14"/>
                              </w:rPr>
                              <w:t>Web:  www.burtonborough.org.uk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</w:rPr>
                              <w:t xml:space="preserve"> Twitter:  @BurtonBorough</w:t>
                            </w:r>
                          </w:p>
                          <w:p w:rsidR="00CE70E5" w:rsidRDefault="00CE70E5" w:rsidP="00CE70E5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</w:p>
                          <w:p w:rsidR="00CE70E5" w:rsidRPr="00330D64" w:rsidRDefault="00CE70E5" w:rsidP="00CE70E5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</w:rPr>
                              <w:t>Principal</w:t>
                            </w:r>
                            <w:r w:rsidRPr="00330D64">
                              <w:rPr>
                                <w:rFonts w:ascii="Century Gothic" w:hAnsi="Century Gothic"/>
                                <w:b/>
                                <w:sz w:val="14"/>
                              </w:rPr>
                              <w:t>:</w:t>
                            </w:r>
                            <w:r w:rsidRPr="00330D64">
                              <w:rPr>
                                <w:rFonts w:ascii="Century Gothic" w:hAnsi="Century Gothic"/>
                                <w:sz w:val="14"/>
                              </w:rPr>
                              <w:t xml:space="preserve"> Christine Raymont-Hall </w:t>
                            </w:r>
                            <w:r w:rsidRPr="00330D64">
                              <w:rPr>
                                <w:rFonts w:ascii="Century Gothic" w:hAnsi="Century Gothic"/>
                                <w:sz w:val="10"/>
                              </w:rPr>
                              <w:t>ACTL, BMus (Hons), PGCE, FCoT, FInstLM</w:t>
                            </w:r>
                          </w:p>
                          <w:p w:rsidR="00CE70E5" w:rsidRPr="00330D64" w:rsidRDefault="00CE70E5" w:rsidP="00CE70E5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C8C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5pt;margin-top:-10.3pt;width:237.7pt;height:62.4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" stroked="f">
                <v:textbox>
                  <w:txbxContent>
                    <w:p w:rsidR="00CE70E5" w:rsidRPr="00330D64" w:rsidRDefault="00CE70E5" w:rsidP="00CE70E5">
                      <w:pPr>
                        <w:rPr>
                          <w:rFonts w:ascii="Century Gothic" w:hAnsi="Century Gothic"/>
                          <w:b/>
                          <w:sz w:val="14"/>
                        </w:rPr>
                      </w:pPr>
                      <w:r w:rsidRPr="00330D64">
                        <w:rPr>
                          <w:rFonts w:ascii="Century Gothic" w:hAnsi="Century Gothic"/>
                          <w:b/>
                          <w:sz w:val="14"/>
                        </w:rPr>
                        <w:t>Burton Borough School</w:t>
                      </w:r>
                    </w:p>
                    <w:p w:rsidR="00CE70E5" w:rsidRPr="00330D64" w:rsidRDefault="00CE70E5" w:rsidP="00CE70E5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r w:rsidRPr="00330D64">
                        <w:rPr>
                          <w:rFonts w:ascii="Century Gothic" w:hAnsi="Century Gothic"/>
                          <w:sz w:val="14"/>
                        </w:rPr>
                        <w:t>Audley Avenue</w:t>
                      </w:r>
                      <w:r>
                        <w:rPr>
                          <w:rFonts w:ascii="Century Gothic" w:hAnsi="Century Gothic"/>
                          <w:sz w:val="14"/>
                        </w:rPr>
                        <w:t xml:space="preserve">, Newport, </w:t>
                      </w:r>
                      <w:r w:rsidRPr="00330D64">
                        <w:rPr>
                          <w:rFonts w:ascii="Century Gothic" w:hAnsi="Century Gothic"/>
                          <w:sz w:val="14"/>
                        </w:rPr>
                        <w:t>Shropshire</w:t>
                      </w:r>
                      <w:r>
                        <w:rPr>
                          <w:rFonts w:ascii="Century Gothic" w:hAnsi="Century Gothic"/>
                          <w:sz w:val="14"/>
                        </w:rPr>
                        <w:t xml:space="preserve"> </w:t>
                      </w:r>
                      <w:r w:rsidRPr="00330D64">
                        <w:rPr>
                          <w:rFonts w:ascii="Century Gothic" w:hAnsi="Century Gothic"/>
                          <w:sz w:val="14"/>
                        </w:rPr>
                        <w:t>TF10 7DS</w:t>
                      </w:r>
                    </w:p>
                    <w:p w:rsidR="00CE70E5" w:rsidRPr="00330D64" w:rsidRDefault="00CE70E5" w:rsidP="00CE70E5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</w:rPr>
                        <w:t xml:space="preserve">Tel:  01952 386500 </w:t>
                      </w:r>
                      <w:r w:rsidRPr="00330D64">
                        <w:rPr>
                          <w:rFonts w:ascii="Century Gothic" w:hAnsi="Century Gothic"/>
                          <w:sz w:val="14"/>
                        </w:rPr>
                        <w:t>Email:  burton.borough@taw.org.uk</w:t>
                      </w:r>
                    </w:p>
                    <w:p w:rsidR="00CE70E5" w:rsidRDefault="00CE70E5" w:rsidP="00CE70E5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r w:rsidRPr="00330D64">
                        <w:rPr>
                          <w:rFonts w:ascii="Century Gothic" w:hAnsi="Century Gothic"/>
                          <w:sz w:val="14"/>
                        </w:rPr>
                        <w:t>Web:  www.burtonborough.org.uk</w:t>
                      </w:r>
                      <w:r>
                        <w:rPr>
                          <w:rFonts w:ascii="Century Gothic" w:hAnsi="Century Gothic"/>
                          <w:sz w:val="14"/>
                        </w:rPr>
                        <w:t xml:space="preserve"> Twitter:  @BurtonBorough</w:t>
                      </w:r>
                    </w:p>
                    <w:p w:rsidR="00CE70E5" w:rsidRDefault="00CE70E5" w:rsidP="00CE70E5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</w:p>
                    <w:p w:rsidR="00CE70E5" w:rsidRPr="00330D64" w:rsidRDefault="00CE70E5" w:rsidP="00CE70E5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"/>
                        </w:rPr>
                        <w:t>Principal</w:t>
                      </w:r>
                      <w:r w:rsidRPr="00330D64">
                        <w:rPr>
                          <w:rFonts w:ascii="Century Gothic" w:hAnsi="Century Gothic"/>
                          <w:b/>
                          <w:sz w:val="14"/>
                        </w:rPr>
                        <w:t>:</w:t>
                      </w:r>
                      <w:r w:rsidRPr="00330D64">
                        <w:rPr>
                          <w:rFonts w:ascii="Century Gothic" w:hAnsi="Century Gothic"/>
                          <w:sz w:val="14"/>
                        </w:rPr>
                        <w:t xml:space="preserve"> Christine Raymont-Hall </w:t>
                      </w:r>
                      <w:r w:rsidRPr="00330D64">
                        <w:rPr>
                          <w:rFonts w:ascii="Century Gothic" w:hAnsi="Century Gothic"/>
                          <w:sz w:val="10"/>
                        </w:rPr>
                        <w:t>ACTL, BMus (Hons), PGCE, FCoT, FInstLM</w:t>
                      </w:r>
                    </w:p>
                    <w:p w:rsidR="00CE70E5" w:rsidRPr="00330D64" w:rsidRDefault="00CE70E5" w:rsidP="00CE70E5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290D7D6E" wp14:editId="05919CF0">
            <wp:simplePos x="0" y="0"/>
            <wp:positionH relativeFrom="column">
              <wp:posOffset>-114300</wp:posOffset>
            </wp:positionH>
            <wp:positionV relativeFrom="paragraph">
              <wp:posOffset>-190500</wp:posOffset>
            </wp:positionV>
            <wp:extent cx="6645910" cy="12954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357A" w:rsidRPr="0091357A" w:rsidRDefault="0091357A" w:rsidP="0091357A"/>
    <w:p w:rsidR="0091357A" w:rsidRPr="0091357A" w:rsidRDefault="0091357A" w:rsidP="0091357A"/>
    <w:p w:rsidR="00E07763" w:rsidRPr="00E07763" w:rsidRDefault="00E07763" w:rsidP="00E07763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027321" w:rsidRPr="00CE70E5" w:rsidRDefault="00F83C78" w:rsidP="000F5EE5">
      <w:pPr>
        <w:ind w:left="7200" w:right="283" w:firstLine="720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12</w:t>
      </w:r>
      <w:r w:rsidRPr="00F83C78">
        <w:rPr>
          <w:rFonts w:ascii="Century Gothic" w:hAnsi="Century Gothic" w:cs="Arial"/>
          <w:sz w:val="20"/>
          <w:vertAlign w:val="superscript"/>
        </w:rPr>
        <w:t>th</w:t>
      </w:r>
      <w:r>
        <w:rPr>
          <w:rFonts w:ascii="Century Gothic" w:hAnsi="Century Gothic" w:cs="Arial"/>
          <w:sz w:val="20"/>
        </w:rPr>
        <w:t xml:space="preserve"> September 2018</w:t>
      </w:r>
    </w:p>
    <w:p w:rsidR="009A5921" w:rsidRPr="00CE70E5" w:rsidRDefault="009A5921" w:rsidP="00027321">
      <w:pPr>
        <w:ind w:right="283"/>
        <w:rPr>
          <w:rFonts w:ascii="Century Gothic" w:hAnsi="Century Gothic" w:cs="Arial"/>
          <w:sz w:val="20"/>
        </w:rPr>
      </w:pPr>
    </w:p>
    <w:p w:rsidR="00027321" w:rsidRPr="00CE70E5" w:rsidRDefault="00027321" w:rsidP="00027321">
      <w:pPr>
        <w:ind w:right="283"/>
        <w:rPr>
          <w:rFonts w:ascii="Century Gothic" w:hAnsi="Century Gothic" w:cs="Arial"/>
          <w:sz w:val="20"/>
        </w:rPr>
      </w:pPr>
      <w:r w:rsidRPr="00CE70E5">
        <w:rPr>
          <w:rFonts w:ascii="Century Gothic" w:hAnsi="Century Gothic" w:cs="Arial"/>
          <w:sz w:val="20"/>
        </w:rPr>
        <w:t xml:space="preserve">Dear </w:t>
      </w:r>
      <w:r w:rsidR="008E23DB">
        <w:rPr>
          <w:rFonts w:ascii="Century Gothic" w:hAnsi="Century Gothic" w:cs="Arial"/>
          <w:sz w:val="20"/>
        </w:rPr>
        <w:t>Families</w:t>
      </w:r>
      <w:r w:rsidR="00554A6C" w:rsidRPr="00CE70E5">
        <w:rPr>
          <w:rFonts w:ascii="Century Gothic" w:hAnsi="Century Gothic" w:cs="Arial"/>
          <w:sz w:val="20"/>
        </w:rPr>
        <w:t>,</w:t>
      </w:r>
    </w:p>
    <w:p w:rsidR="00027321" w:rsidRPr="00CE70E5" w:rsidRDefault="00027321" w:rsidP="00027321">
      <w:pPr>
        <w:ind w:right="283"/>
        <w:rPr>
          <w:rFonts w:ascii="Century Gothic" w:hAnsi="Century Gothic" w:cs="Arial"/>
          <w:sz w:val="20"/>
        </w:rPr>
      </w:pPr>
    </w:p>
    <w:p w:rsidR="00027321" w:rsidRPr="00CE70E5" w:rsidRDefault="00027321" w:rsidP="008133BC">
      <w:pPr>
        <w:ind w:right="283"/>
        <w:jc w:val="both"/>
        <w:rPr>
          <w:rFonts w:ascii="Century Gothic" w:hAnsi="Century Gothic" w:cs="Arial"/>
          <w:sz w:val="20"/>
        </w:rPr>
      </w:pPr>
      <w:r w:rsidRPr="00CE70E5">
        <w:rPr>
          <w:rFonts w:ascii="Century Gothic" w:hAnsi="Century Gothic" w:cs="Arial"/>
          <w:sz w:val="20"/>
        </w:rPr>
        <w:t xml:space="preserve">I am writing to inform you of </w:t>
      </w:r>
      <w:r w:rsidR="00414221" w:rsidRPr="00CE70E5">
        <w:rPr>
          <w:rFonts w:ascii="Century Gothic" w:hAnsi="Century Gothic" w:cs="Arial"/>
          <w:sz w:val="20"/>
        </w:rPr>
        <w:t xml:space="preserve">the placement procedures surrounding </w:t>
      </w:r>
      <w:r w:rsidRPr="00CE70E5">
        <w:rPr>
          <w:rFonts w:ascii="Century Gothic" w:hAnsi="Century Gothic" w:cs="Arial"/>
          <w:sz w:val="20"/>
        </w:rPr>
        <w:t xml:space="preserve">your son/daughter’s </w:t>
      </w:r>
      <w:r w:rsidR="00414221" w:rsidRPr="00CE70E5">
        <w:rPr>
          <w:rFonts w:ascii="Century Gothic" w:hAnsi="Century Gothic" w:cs="Arial"/>
          <w:sz w:val="20"/>
        </w:rPr>
        <w:t xml:space="preserve">forthcoming Work Experience.  </w:t>
      </w:r>
      <w:r w:rsidRPr="00CE70E5">
        <w:rPr>
          <w:rFonts w:ascii="Century Gothic" w:hAnsi="Century Gothic" w:cs="Arial"/>
          <w:sz w:val="20"/>
        </w:rPr>
        <w:t xml:space="preserve">Year 10 is a very important time in </w:t>
      </w:r>
      <w:r w:rsidR="00414221" w:rsidRPr="00CE70E5">
        <w:rPr>
          <w:rFonts w:ascii="Century Gothic" w:hAnsi="Century Gothic" w:cs="Arial"/>
          <w:sz w:val="20"/>
        </w:rPr>
        <w:t xml:space="preserve">your child’s </w:t>
      </w:r>
      <w:r w:rsidRPr="00CE70E5">
        <w:rPr>
          <w:rFonts w:ascii="Century Gothic" w:hAnsi="Century Gothic" w:cs="Arial"/>
          <w:sz w:val="20"/>
        </w:rPr>
        <w:t>development, especially as many are already focusing on a future career</w:t>
      </w:r>
      <w:r w:rsidR="00414221" w:rsidRPr="00CE70E5">
        <w:rPr>
          <w:rFonts w:ascii="Century Gothic" w:hAnsi="Century Gothic" w:cs="Arial"/>
          <w:sz w:val="20"/>
        </w:rPr>
        <w:t xml:space="preserve">, therefore he/she </w:t>
      </w:r>
      <w:r w:rsidR="00FE26F3" w:rsidRPr="00CE70E5">
        <w:rPr>
          <w:rFonts w:ascii="Century Gothic" w:hAnsi="Century Gothic" w:cs="Arial"/>
          <w:sz w:val="20"/>
        </w:rPr>
        <w:t>will</w:t>
      </w:r>
      <w:r w:rsidR="00414221" w:rsidRPr="00CE70E5">
        <w:rPr>
          <w:rFonts w:ascii="Century Gothic" w:hAnsi="Century Gothic" w:cs="Arial"/>
          <w:sz w:val="20"/>
        </w:rPr>
        <w:t xml:space="preserve"> undertake a </w:t>
      </w:r>
      <w:r w:rsidR="00FE26F3" w:rsidRPr="00CE70E5">
        <w:rPr>
          <w:rFonts w:ascii="Century Gothic" w:hAnsi="Century Gothic" w:cs="Arial"/>
          <w:sz w:val="20"/>
        </w:rPr>
        <w:t>Work E</w:t>
      </w:r>
      <w:r w:rsidRPr="00CE70E5">
        <w:rPr>
          <w:rFonts w:ascii="Century Gothic" w:hAnsi="Century Gothic" w:cs="Arial"/>
          <w:sz w:val="20"/>
        </w:rPr>
        <w:t>xperience placement</w:t>
      </w:r>
      <w:r w:rsidR="00414221" w:rsidRPr="00CE70E5">
        <w:rPr>
          <w:rFonts w:ascii="Century Gothic" w:hAnsi="Century Gothic" w:cs="Arial"/>
          <w:sz w:val="20"/>
        </w:rPr>
        <w:t xml:space="preserve">(s) </w:t>
      </w:r>
      <w:r w:rsidRPr="00CE70E5">
        <w:rPr>
          <w:rFonts w:ascii="Century Gothic" w:hAnsi="Century Gothic" w:cs="Arial"/>
          <w:sz w:val="20"/>
        </w:rPr>
        <w:t xml:space="preserve">commencing </w:t>
      </w:r>
      <w:r w:rsidR="00F83C78">
        <w:rPr>
          <w:rFonts w:ascii="Century Gothic" w:hAnsi="Century Gothic" w:cs="Arial"/>
          <w:b/>
          <w:sz w:val="20"/>
        </w:rPr>
        <w:t>Monday 8</w:t>
      </w:r>
      <w:r w:rsidRPr="00CE70E5">
        <w:rPr>
          <w:rFonts w:ascii="Century Gothic" w:hAnsi="Century Gothic" w:cs="Arial"/>
          <w:b/>
          <w:sz w:val="20"/>
          <w:vertAlign w:val="superscript"/>
        </w:rPr>
        <w:t>th</w:t>
      </w:r>
      <w:r w:rsidRPr="00CE70E5">
        <w:rPr>
          <w:rFonts w:ascii="Century Gothic" w:hAnsi="Century Gothic" w:cs="Arial"/>
          <w:b/>
          <w:sz w:val="20"/>
        </w:rPr>
        <w:t xml:space="preserve"> July to </w:t>
      </w:r>
      <w:r w:rsidRPr="00CE70E5">
        <w:rPr>
          <w:rFonts w:ascii="Century Gothic" w:hAnsi="Century Gothic" w:cs="Arial"/>
          <w:b/>
          <w:sz w:val="20"/>
          <w:u w:val="single"/>
        </w:rPr>
        <w:t>Thursday</w:t>
      </w:r>
      <w:r w:rsidR="00F83C78">
        <w:rPr>
          <w:rFonts w:ascii="Century Gothic" w:hAnsi="Century Gothic" w:cs="Arial"/>
          <w:b/>
          <w:sz w:val="20"/>
        </w:rPr>
        <w:t xml:space="preserve"> 18</w:t>
      </w:r>
      <w:r w:rsidRPr="00CE70E5">
        <w:rPr>
          <w:rFonts w:ascii="Century Gothic" w:hAnsi="Century Gothic" w:cs="Arial"/>
          <w:b/>
          <w:sz w:val="20"/>
          <w:vertAlign w:val="superscript"/>
        </w:rPr>
        <w:t>th</w:t>
      </w:r>
      <w:r w:rsidR="00F83C78">
        <w:rPr>
          <w:rFonts w:ascii="Century Gothic" w:hAnsi="Century Gothic" w:cs="Arial"/>
          <w:b/>
          <w:sz w:val="20"/>
        </w:rPr>
        <w:t xml:space="preserve"> July, 2019</w:t>
      </w:r>
      <w:r w:rsidR="00CE70E5" w:rsidRPr="00CE70E5">
        <w:rPr>
          <w:rFonts w:ascii="Century Gothic" w:hAnsi="Century Gothic" w:cs="Arial"/>
          <w:sz w:val="20"/>
        </w:rPr>
        <w:t>. (Students will n</w:t>
      </w:r>
      <w:r w:rsidR="00F83C78">
        <w:rPr>
          <w:rFonts w:ascii="Century Gothic" w:hAnsi="Century Gothic" w:cs="Arial"/>
          <w:sz w:val="20"/>
        </w:rPr>
        <w:t>eed to be in school on Friday 19</w:t>
      </w:r>
      <w:r w:rsidR="00CE70E5" w:rsidRPr="00CE70E5">
        <w:rPr>
          <w:rFonts w:ascii="Century Gothic" w:hAnsi="Century Gothic" w:cs="Arial"/>
          <w:sz w:val="20"/>
          <w:vertAlign w:val="superscript"/>
        </w:rPr>
        <w:t>th</w:t>
      </w:r>
      <w:r w:rsidR="00CE70E5" w:rsidRPr="00CE70E5">
        <w:rPr>
          <w:rFonts w:ascii="Century Gothic" w:hAnsi="Century Gothic" w:cs="Arial"/>
          <w:sz w:val="20"/>
        </w:rPr>
        <w:t xml:space="preserve"> July for debriefing activities)</w:t>
      </w:r>
    </w:p>
    <w:p w:rsidR="00027321" w:rsidRPr="00CE70E5" w:rsidRDefault="00027321" w:rsidP="008133BC">
      <w:pPr>
        <w:ind w:right="283"/>
        <w:jc w:val="both"/>
        <w:rPr>
          <w:rFonts w:ascii="Century Gothic" w:hAnsi="Century Gothic" w:cs="Arial"/>
          <w:sz w:val="20"/>
        </w:rPr>
      </w:pPr>
    </w:p>
    <w:p w:rsidR="00027321" w:rsidRPr="00CE70E5" w:rsidRDefault="00805A18" w:rsidP="008133BC">
      <w:pPr>
        <w:ind w:right="283"/>
        <w:jc w:val="both"/>
        <w:rPr>
          <w:rFonts w:ascii="Century Gothic" w:hAnsi="Century Gothic" w:cs="Arial"/>
          <w:sz w:val="20"/>
        </w:rPr>
      </w:pPr>
      <w:r w:rsidRPr="00CE70E5">
        <w:rPr>
          <w:rFonts w:ascii="Century Gothic" w:hAnsi="Century Gothic" w:cs="Arial"/>
          <w:sz w:val="20"/>
        </w:rPr>
        <w:t>Work E</w:t>
      </w:r>
      <w:r w:rsidR="00027321" w:rsidRPr="00CE70E5">
        <w:rPr>
          <w:rFonts w:ascii="Century Gothic" w:hAnsi="Century Gothic" w:cs="Arial"/>
          <w:sz w:val="20"/>
        </w:rPr>
        <w:t xml:space="preserve">xperience offers your son/daughter the opportunity to gain </w:t>
      </w:r>
      <w:r w:rsidR="004D6F9D" w:rsidRPr="00CE70E5">
        <w:rPr>
          <w:rFonts w:ascii="Century Gothic" w:hAnsi="Century Gothic" w:cs="Arial"/>
          <w:sz w:val="20"/>
        </w:rPr>
        <w:t>valuable</w:t>
      </w:r>
      <w:r w:rsidR="00FE26F3" w:rsidRPr="00CE70E5">
        <w:rPr>
          <w:rFonts w:ascii="Century Gothic" w:hAnsi="Century Gothic" w:cs="Arial"/>
          <w:sz w:val="20"/>
        </w:rPr>
        <w:t xml:space="preserve"> </w:t>
      </w:r>
      <w:r w:rsidR="00027321" w:rsidRPr="00CE70E5">
        <w:rPr>
          <w:rFonts w:ascii="Century Gothic" w:hAnsi="Century Gothic" w:cs="Arial"/>
          <w:sz w:val="20"/>
        </w:rPr>
        <w:t xml:space="preserve">experience of </w:t>
      </w:r>
      <w:r w:rsidR="00FE26F3" w:rsidRPr="00CE70E5">
        <w:rPr>
          <w:rFonts w:ascii="Century Gothic" w:hAnsi="Century Gothic" w:cs="Arial"/>
          <w:sz w:val="20"/>
        </w:rPr>
        <w:t xml:space="preserve">being part of a workforce </w:t>
      </w:r>
      <w:r w:rsidR="00027321" w:rsidRPr="00CE70E5">
        <w:rPr>
          <w:rFonts w:ascii="Century Gothic" w:hAnsi="Century Gothic" w:cs="Arial"/>
          <w:sz w:val="20"/>
        </w:rPr>
        <w:t>at a company of his/her choice</w:t>
      </w:r>
      <w:r w:rsidR="00FE26F3" w:rsidRPr="00CE70E5">
        <w:rPr>
          <w:rFonts w:ascii="Century Gothic" w:hAnsi="Century Gothic" w:cs="Arial"/>
          <w:sz w:val="20"/>
        </w:rPr>
        <w:t xml:space="preserve"> and also learning about the expectations of employers and the demands of a work environment.  </w:t>
      </w:r>
      <w:r w:rsidR="00027321" w:rsidRPr="00CE70E5">
        <w:rPr>
          <w:rFonts w:ascii="Century Gothic" w:hAnsi="Century Gothic" w:cs="Arial"/>
          <w:sz w:val="20"/>
        </w:rPr>
        <w:t>Many students choose local companies or organisations whilst a few choose to travel further afield</w:t>
      </w:r>
      <w:r w:rsidRPr="00CE70E5">
        <w:rPr>
          <w:rFonts w:ascii="Century Gothic" w:hAnsi="Century Gothic" w:cs="Arial"/>
          <w:sz w:val="20"/>
        </w:rPr>
        <w:t xml:space="preserve"> in order</w:t>
      </w:r>
      <w:r w:rsidR="00027321" w:rsidRPr="00CE70E5">
        <w:rPr>
          <w:rFonts w:ascii="Century Gothic" w:hAnsi="Century Gothic" w:cs="Arial"/>
          <w:sz w:val="20"/>
        </w:rPr>
        <w:t xml:space="preserve"> to gain </w:t>
      </w:r>
      <w:r w:rsidR="00FE26F3" w:rsidRPr="00CE70E5">
        <w:rPr>
          <w:rFonts w:ascii="Century Gothic" w:hAnsi="Century Gothic" w:cs="Arial"/>
          <w:sz w:val="20"/>
        </w:rPr>
        <w:t>t</w:t>
      </w:r>
      <w:r w:rsidR="000F5EE5" w:rsidRPr="00CE70E5">
        <w:rPr>
          <w:rFonts w:ascii="Century Gothic" w:hAnsi="Century Gothic" w:cs="Arial"/>
          <w:sz w:val="20"/>
        </w:rPr>
        <w:t xml:space="preserve">he experience they would like.  </w:t>
      </w:r>
      <w:r w:rsidR="00027321" w:rsidRPr="00CE70E5">
        <w:rPr>
          <w:rFonts w:ascii="Century Gothic" w:hAnsi="Century Gothic" w:cs="Arial"/>
          <w:sz w:val="20"/>
        </w:rPr>
        <w:t>I am happy to report that this year many of our students were offered weekend jobs, summer work and in some instances offers of future apprenticeships</w:t>
      </w:r>
      <w:r w:rsidR="008E23DB">
        <w:rPr>
          <w:rFonts w:ascii="Century Gothic" w:hAnsi="Century Gothic" w:cs="Arial"/>
          <w:sz w:val="20"/>
        </w:rPr>
        <w:t xml:space="preserve"> as a direct result of their work experience</w:t>
      </w:r>
      <w:r w:rsidR="00027321" w:rsidRPr="00CE70E5">
        <w:rPr>
          <w:rFonts w:ascii="Century Gothic" w:hAnsi="Century Gothic" w:cs="Arial"/>
          <w:sz w:val="20"/>
        </w:rPr>
        <w:t>.</w:t>
      </w:r>
    </w:p>
    <w:p w:rsidR="00027321" w:rsidRPr="00CE70E5" w:rsidRDefault="00027321" w:rsidP="008133BC">
      <w:pPr>
        <w:ind w:right="283"/>
        <w:jc w:val="both"/>
        <w:rPr>
          <w:rFonts w:ascii="Century Gothic" w:hAnsi="Century Gothic" w:cs="Arial"/>
          <w:sz w:val="20"/>
        </w:rPr>
      </w:pPr>
    </w:p>
    <w:p w:rsidR="00027321" w:rsidRPr="00CE70E5" w:rsidRDefault="00FE26F3" w:rsidP="008133BC">
      <w:pPr>
        <w:ind w:right="283"/>
        <w:jc w:val="both"/>
        <w:rPr>
          <w:rFonts w:ascii="Century Gothic" w:hAnsi="Century Gothic" w:cs="Arial"/>
          <w:sz w:val="20"/>
        </w:rPr>
      </w:pPr>
      <w:r w:rsidRPr="00CE70E5">
        <w:rPr>
          <w:rFonts w:ascii="Century Gothic" w:hAnsi="Century Gothic" w:cs="Arial"/>
          <w:sz w:val="20"/>
        </w:rPr>
        <w:t>Your child</w:t>
      </w:r>
      <w:r w:rsidR="004D6F9D" w:rsidRPr="00CE70E5">
        <w:rPr>
          <w:rFonts w:ascii="Century Gothic" w:hAnsi="Century Gothic" w:cs="Arial"/>
          <w:sz w:val="20"/>
        </w:rPr>
        <w:t xml:space="preserve"> will have</w:t>
      </w:r>
      <w:r w:rsidRPr="00CE70E5">
        <w:rPr>
          <w:rFonts w:ascii="Century Gothic" w:hAnsi="Century Gothic" w:cs="Arial"/>
          <w:sz w:val="20"/>
        </w:rPr>
        <w:t xml:space="preserve"> access</w:t>
      </w:r>
      <w:r w:rsidR="004D6F9D" w:rsidRPr="00CE70E5">
        <w:rPr>
          <w:rFonts w:ascii="Century Gothic" w:hAnsi="Century Gothic" w:cs="Arial"/>
          <w:sz w:val="20"/>
        </w:rPr>
        <w:t xml:space="preserve"> to</w:t>
      </w:r>
      <w:r w:rsidR="00027321" w:rsidRPr="00CE70E5">
        <w:rPr>
          <w:rFonts w:ascii="Century Gothic" w:hAnsi="Century Gothic" w:cs="Arial"/>
          <w:sz w:val="20"/>
        </w:rPr>
        <w:t xml:space="preserve"> a Work Experience Diary</w:t>
      </w:r>
      <w:r w:rsidR="000F5EE5" w:rsidRPr="00CE70E5">
        <w:rPr>
          <w:rFonts w:ascii="Century Gothic" w:hAnsi="Century Gothic" w:cs="Arial"/>
          <w:sz w:val="20"/>
        </w:rPr>
        <w:t xml:space="preserve">, </w:t>
      </w:r>
      <w:r w:rsidR="00027321" w:rsidRPr="00CE70E5">
        <w:rPr>
          <w:rFonts w:ascii="Century Gothic" w:hAnsi="Century Gothic" w:cs="Arial"/>
          <w:sz w:val="20"/>
        </w:rPr>
        <w:t>to be completed daily</w:t>
      </w:r>
      <w:r w:rsidR="000F5EE5" w:rsidRPr="00CE70E5">
        <w:rPr>
          <w:rFonts w:ascii="Century Gothic" w:hAnsi="Century Gothic" w:cs="Arial"/>
          <w:sz w:val="20"/>
        </w:rPr>
        <w:t xml:space="preserve">, </w:t>
      </w:r>
      <w:r w:rsidR="00027321" w:rsidRPr="00CE70E5">
        <w:rPr>
          <w:rFonts w:ascii="Century Gothic" w:hAnsi="Century Gothic" w:cs="Arial"/>
          <w:sz w:val="20"/>
        </w:rPr>
        <w:t>as a record of their experience</w:t>
      </w:r>
      <w:r w:rsidR="00414221" w:rsidRPr="00CE70E5">
        <w:rPr>
          <w:rFonts w:ascii="Century Gothic" w:hAnsi="Century Gothic" w:cs="Arial"/>
          <w:sz w:val="20"/>
        </w:rPr>
        <w:t xml:space="preserve"> in employment</w:t>
      </w:r>
      <w:r w:rsidR="00027321" w:rsidRPr="00CE70E5">
        <w:rPr>
          <w:rFonts w:ascii="Century Gothic" w:hAnsi="Century Gothic" w:cs="Arial"/>
          <w:sz w:val="20"/>
        </w:rPr>
        <w:t xml:space="preserve">. This will </w:t>
      </w:r>
      <w:r w:rsidR="004D6F9D" w:rsidRPr="00CE70E5">
        <w:rPr>
          <w:rFonts w:ascii="Century Gothic" w:hAnsi="Century Gothic" w:cs="Arial"/>
          <w:sz w:val="20"/>
        </w:rPr>
        <w:t xml:space="preserve">also prove to </w:t>
      </w:r>
      <w:r w:rsidR="000F5EE5" w:rsidRPr="00CE70E5">
        <w:rPr>
          <w:rFonts w:ascii="Century Gothic" w:hAnsi="Century Gothic" w:cs="Arial"/>
          <w:sz w:val="20"/>
        </w:rPr>
        <w:t>be a useful</w:t>
      </w:r>
      <w:r w:rsidR="00027321" w:rsidRPr="00CE70E5">
        <w:rPr>
          <w:rFonts w:ascii="Century Gothic" w:hAnsi="Century Gothic" w:cs="Arial"/>
          <w:sz w:val="20"/>
        </w:rPr>
        <w:t xml:space="preserve"> asset when applying for work, training or further education.</w:t>
      </w:r>
    </w:p>
    <w:p w:rsidR="00027321" w:rsidRPr="00CE70E5" w:rsidRDefault="00027321" w:rsidP="008133BC">
      <w:pPr>
        <w:ind w:right="283"/>
        <w:jc w:val="both"/>
        <w:rPr>
          <w:rFonts w:ascii="Century Gothic" w:hAnsi="Century Gothic" w:cs="Arial"/>
          <w:sz w:val="20"/>
        </w:rPr>
      </w:pPr>
    </w:p>
    <w:p w:rsidR="004D6F9D" w:rsidRPr="00CE70E5" w:rsidRDefault="00027321" w:rsidP="008133BC">
      <w:pPr>
        <w:ind w:right="283"/>
        <w:jc w:val="both"/>
        <w:rPr>
          <w:rFonts w:ascii="Century Gothic" w:hAnsi="Century Gothic" w:cs="Arial"/>
          <w:sz w:val="20"/>
        </w:rPr>
      </w:pPr>
      <w:r w:rsidRPr="00CE70E5">
        <w:rPr>
          <w:rFonts w:ascii="Century Gothic" w:hAnsi="Century Gothic" w:cs="Arial"/>
          <w:sz w:val="20"/>
        </w:rPr>
        <w:t>All students are expected to source their own placement</w:t>
      </w:r>
      <w:r w:rsidR="004D6F9D" w:rsidRPr="00CE70E5">
        <w:rPr>
          <w:rFonts w:ascii="Century Gothic" w:hAnsi="Century Gothic" w:cs="Arial"/>
          <w:sz w:val="20"/>
        </w:rPr>
        <w:t xml:space="preserve"> and should have ideally </w:t>
      </w:r>
      <w:r w:rsidRPr="00CE70E5">
        <w:rPr>
          <w:rFonts w:ascii="Century Gothic" w:hAnsi="Century Gothic" w:cs="Arial"/>
          <w:sz w:val="20"/>
        </w:rPr>
        <w:t>secured</w:t>
      </w:r>
      <w:r w:rsidR="004D6F9D" w:rsidRPr="00CE70E5">
        <w:rPr>
          <w:rFonts w:ascii="Century Gothic" w:hAnsi="Century Gothic" w:cs="Arial"/>
          <w:sz w:val="20"/>
        </w:rPr>
        <w:t xml:space="preserve"> a </w:t>
      </w:r>
      <w:r w:rsidRPr="00CE70E5">
        <w:rPr>
          <w:rFonts w:ascii="Century Gothic" w:hAnsi="Century Gothic" w:cs="Arial"/>
          <w:sz w:val="20"/>
        </w:rPr>
        <w:t>position before Christmas</w:t>
      </w:r>
      <w:r w:rsidR="00F83C78">
        <w:rPr>
          <w:rFonts w:ascii="Century Gothic" w:hAnsi="Century Gothic" w:cs="Arial"/>
          <w:sz w:val="20"/>
        </w:rPr>
        <w:t xml:space="preserve"> 2018</w:t>
      </w:r>
      <w:r w:rsidRPr="00CE70E5">
        <w:rPr>
          <w:rFonts w:ascii="Century Gothic" w:hAnsi="Century Gothic" w:cs="Arial"/>
          <w:sz w:val="20"/>
        </w:rPr>
        <w:t>.</w:t>
      </w:r>
      <w:r w:rsidR="004D6F9D" w:rsidRPr="00CE70E5">
        <w:rPr>
          <w:rFonts w:ascii="Century Gothic" w:hAnsi="Century Gothic" w:cs="Arial"/>
          <w:sz w:val="20"/>
        </w:rPr>
        <w:t xml:space="preserve">  This will ensure that there is adequate time for the Education Business Partnership (EBL) to carry out all necessary health and safety checks. </w:t>
      </w:r>
      <w:r w:rsidR="000F5EE5" w:rsidRPr="00CE70E5">
        <w:rPr>
          <w:rFonts w:ascii="Century Gothic" w:hAnsi="Century Gothic" w:cs="Arial"/>
          <w:sz w:val="20"/>
        </w:rPr>
        <w:t xml:space="preserve">As a result, should any unforeseen problems occur, there will be </w:t>
      </w:r>
      <w:r w:rsidR="004D6F9D" w:rsidRPr="00CE70E5">
        <w:rPr>
          <w:rFonts w:ascii="Century Gothic" w:hAnsi="Century Gothic" w:cs="Arial"/>
          <w:sz w:val="20"/>
        </w:rPr>
        <w:t>sufficient time left to find a suitable and worthwhile alternative placement.</w:t>
      </w:r>
    </w:p>
    <w:p w:rsidR="00027321" w:rsidRPr="00CE70E5" w:rsidRDefault="00027321" w:rsidP="008133BC">
      <w:pPr>
        <w:ind w:right="283"/>
        <w:jc w:val="both"/>
        <w:rPr>
          <w:rFonts w:ascii="Century Gothic" w:hAnsi="Century Gothic" w:cs="Arial"/>
          <w:sz w:val="20"/>
        </w:rPr>
      </w:pPr>
    </w:p>
    <w:p w:rsidR="00027321" w:rsidRPr="00CE70E5" w:rsidRDefault="004D6F9D" w:rsidP="008133BC">
      <w:pPr>
        <w:ind w:right="283"/>
        <w:jc w:val="both"/>
        <w:rPr>
          <w:rFonts w:ascii="Century Gothic" w:hAnsi="Century Gothic" w:cs="Arial"/>
          <w:i/>
          <w:sz w:val="20"/>
        </w:rPr>
      </w:pPr>
      <w:r w:rsidRPr="00CE70E5">
        <w:rPr>
          <w:rFonts w:ascii="Century Gothic" w:hAnsi="Century Gothic" w:cs="Arial"/>
          <w:sz w:val="20"/>
        </w:rPr>
        <w:t>P</w:t>
      </w:r>
      <w:r w:rsidR="00027321" w:rsidRPr="00CE70E5">
        <w:rPr>
          <w:rFonts w:ascii="Century Gothic" w:hAnsi="Century Gothic" w:cs="Arial"/>
          <w:sz w:val="20"/>
        </w:rPr>
        <w:t>lacements are only authorised when the necessary Employers Liability Insurance details have been checked and a Health and Safety visit carried out by the EBL. A particular problem which has arisen in recent years is the number of placements being found where</w:t>
      </w:r>
      <w:r w:rsidRPr="00CE70E5">
        <w:rPr>
          <w:rFonts w:ascii="Century Gothic" w:hAnsi="Century Gothic" w:cs="Arial"/>
          <w:sz w:val="20"/>
        </w:rPr>
        <w:t xml:space="preserve">by </w:t>
      </w:r>
      <w:r w:rsidR="00027321" w:rsidRPr="00CE70E5">
        <w:rPr>
          <w:rFonts w:ascii="Century Gothic" w:hAnsi="Century Gothic" w:cs="Arial"/>
          <w:sz w:val="20"/>
        </w:rPr>
        <w:t>the proprietor or owner of the business is also the sole employee</w:t>
      </w:r>
      <w:r w:rsidR="00414221" w:rsidRPr="00CE70E5">
        <w:rPr>
          <w:rFonts w:ascii="Century Gothic" w:hAnsi="Century Gothic" w:cs="Arial"/>
          <w:sz w:val="20"/>
        </w:rPr>
        <w:t>.  I</w:t>
      </w:r>
      <w:r w:rsidR="00027321" w:rsidRPr="00CE70E5">
        <w:rPr>
          <w:rFonts w:ascii="Century Gothic" w:hAnsi="Century Gothic" w:cs="Arial"/>
          <w:sz w:val="20"/>
        </w:rPr>
        <w:t xml:space="preserve">n this case Employers Liability Insurance is still required </w:t>
      </w:r>
      <w:r w:rsidR="000F5EE5" w:rsidRPr="00CE70E5">
        <w:rPr>
          <w:rFonts w:ascii="Century Gothic" w:hAnsi="Century Gothic" w:cs="Arial"/>
          <w:sz w:val="20"/>
        </w:rPr>
        <w:t xml:space="preserve">in order </w:t>
      </w:r>
      <w:r w:rsidR="00027321" w:rsidRPr="00CE70E5">
        <w:rPr>
          <w:rFonts w:ascii="Century Gothic" w:hAnsi="Century Gothic" w:cs="Arial"/>
          <w:sz w:val="20"/>
        </w:rPr>
        <w:t>to cove</w:t>
      </w:r>
      <w:r w:rsidR="000F5EE5" w:rsidRPr="00CE70E5">
        <w:rPr>
          <w:rFonts w:ascii="Century Gothic" w:hAnsi="Century Gothic" w:cs="Arial"/>
          <w:sz w:val="20"/>
        </w:rPr>
        <w:t xml:space="preserve">r the Work Experience </w:t>
      </w:r>
      <w:r w:rsidR="00027321" w:rsidRPr="00CE70E5">
        <w:rPr>
          <w:rFonts w:ascii="Century Gothic" w:hAnsi="Century Gothic" w:cs="Arial"/>
          <w:sz w:val="20"/>
        </w:rPr>
        <w:t>student</w:t>
      </w:r>
      <w:r w:rsidR="000F5EE5" w:rsidRPr="00CE70E5">
        <w:rPr>
          <w:rFonts w:ascii="Century Gothic" w:hAnsi="Century Gothic" w:cs="Arial"/>
          <w:sz w:val="20"/>
        </w:rPr>
        <w:t xml:space="preserve">; </w:t>
      </w:r>
      <w:r w:rsidRPr="00CE70E5">
        <w:rPr>
          <w:rFonts w:ascii="Century Gothic" w:hAnsi="Century Gothic" w:cs="Arial"/>
          <w:sz w:val="20"/>
        </w:rPr>
        <w:t xml:space="preserve">your child will be considered as an employee in accordance with employment law.  </w:t>
      </w:r>
    </w:p>
    <w:p w:rsidR="00334F63" w:rsidRPr="00CE70E5" w:rsidRDefault="00334F63" w:rsidP="00027321">
      <w:pPr>
        <w:ind w:right="283"/>
        <w:rPr>
          <w:rFonts w:ascii="Century Gothic" w:hAnsi="Century Gothic" w:cs="Arial"/>
          <w:sz w:val="20"/>
        </w:rPr>
      </w:pPr>
    </w:p>
    <w:p w:rsidR="000F5EE5" w:rsidRPr="00CE70E5" w:rsidRDefault="000F5EE5" w:rsidP="008133BC">
      <w:pPr>
        <w:ind w:right="283"/>
        <w:jc w:val="both"/>
        <w:rPr>
          <w:rFonts w:ascii="Century Gothic" w:hAnsi="Century Gothic" w:cs="Arial"/>
          <w:sz w:val="20"/>
        </w:rPr>
      </w:pPr>
      <w:r w:rsidRPr="00CE70E5">
        <w:rPr>
          <w:rFonts w:ascii="Century Gothic" w:hAnsi="Century Gothic" w:cs="Arial"/>
          <w:sz w:val="20"/>
        </w:rPr>
        <w:t>I</w:t>
      </w:r>
      <w:r w:rsidR="00027321" w:rsidRPr="00CE70E5">
        <w:rPr>
          <w:rFonts w:ascii="Century Gothic" w:hAnsi="Century Gothic" w:cs="Arial"/>
          <w:sz w:val="20"/>
        </w:rPr>
        <w:t xml:space="preserve"> would be </w:t>
      </w:r>
      <w:r w:rsidRPr="00CE70E5">
        <w:rPr>
          <w:rFonts w:ascii="Century Gothic" w:hAnsi="Century Gothic" w:cs="Arial"/>
          <w:sz w:val="20"/>
        </w:rPr>
        <w:t xml:space="preserve">extremely </w:t>
      </w:r>
      <w:r w:rsidR="00027321" w:rsidRPr="00CE70E5">
        <w:rPr>
          <w:rFonts w:ascii="Century Gothic" w:hAnsi="Century Gothic" w:cs="Arial"/>
          <w:sz w:val="20"/>
        </w:rPr>
        <w:t xml:space="preserve">grateful if you could please sign and return the enclosed </w:t>
      </w:r>
      <w:r w:rsidRPr="00CE70E5">
        <w:rPr>
          <w:rFonts w:ascii="Century Gothic" w:hAnsi="Century Gothic" w:cs="Arial"/>
          <w:sz w:val="20"/>
        </w:rPr>
        <w:t xml:space="preserve">forms to </w:t>
      </w:r>
      <w:r w:rsidR="00334F63" w:rsidRPr="00CE70E5">
        <w:rPr>
          <w:rFonts w:ascii="Century Gothic" w:hAnsi="Century Gothic" w:cs="Arial"/>
          <w:sz w:val="20"/>
        </w:rPr>
        <w:t xml:space="preserve">Mrs </w:t>
      </w:r>
      <w:r w:rsidR="00CE70E5" w:rsidRPr="00CE70E5">
        <w:rPr>
          <w:rFonts w:ascii="Century Gothic" w:hAnsi="Century Gothic" w:cs="Arial"/>
          <w:sz w:val="20"/>
        </w:rPr>
        <w:t>McClean</w:t>
      </w:r>
      <w:r w:rsidR="00F83C78">
        <w:rPr>
          <w:rFonts w:ascii="Century Gothic" w:hAnsi="Century Gothic" w:cs="Arial"/>
          <w:sz w:val="20"/>
        </w:rPr>
        <w:t xml:space="preserve"> </w:t>
      </w:r>
      <w:hyperlink r:id="rId9" w:history="1">
        <w:r w:rsidR="00CE70E5" w:rsidRPr="00CE70E5">
          <w:rPr>
            <w:rStyle w:val="Hyperlink"/>
            <w:rFonts w:ascii="Century Gothic" w:hAnsi="Century Gothic" w:cs="Arial"/>
            <w:sz w:val="20"/>
          </w:rPr>
          <w:t>kaymcclean@taw.org.uk</w:t>
        </w:r>
      </w:hyperlink>
      <w:r w:rsidR="00CE70E5" w:rsidRPr="00CE70E5">
        <w:rPr>
          <w:rStyle w:val="Hyperlink"/>
          <w:rFonts w:ascii="Century Gothic" w:hAnsi="Century Gothic" w:cs="Arial"/>
          <w:sz w:val="20"/>
          <w:u w:val="none"/>
        </w:rPr>
        <w:t xml:space="preserve"> </w:t>
      </w:r>
      <w:r w:rsidR="008E23DB">
        <w:rPr>
          <w:rFonts w:ascii="Century Gothic" w:hAnsi="Century Gothic" w:cs="Arial"/>
          <w:sz w:val="20"/>
        </w:rPr>
        <w:t>in the Business O</w:t>
      </w:r>
      <w:r w:rsidR="00334F63" w:rsidRPr="00CE70E5">
        <w:rPr>
          <w:rFonts w:ascii="Century Gothic" w:hAnsi="Century Gothic" w:cs="Arial"/>
          <w:sz w:val="20"/>
        </w:rPr>
        <w:t>ffice, Stem 30</w:t>
      </w:r>
      <w:r w:rsidR="00CE70E5" w:rsidRPr="00CE70E5">
        <w:rPr>
          <w:rFonts w:ascii="Century Gothic" w:hAnsi="Century Gothic" w:cs="Arial"/>
          <w:sz w:val="20"/>
        </w:rPr>
        <w:t>.</w:t>
      </w:r>
      <w:r w:rsidRPr="00CE70E5">
        <w:rPr>
          <w:rFonts w:ascii="Century Gothic" w:hAnsi="Century Gothic" w:cs="Arial"/>
          <w:sz w:val="20"/>
        </w:rPr>
        <w:t xml:space="preserve"> </w:t>
      </w:r>
    </w:p>
    <w:p w:rsidR="000F5EE5" w:rsidRPr="00CE70E5" w:rsidRDefault="000F5EE5" w:rsidP="008133BC">
      <w:pPr>
        <w:ind w:right="283"/>
        <w:jc w:val="both"/>
        <w:rPr>
          <w:rFonts w:ascii="Century Gothic" w:hAnsi="Century Gothic" w:cs="Arial"/>
          <w:sz w:val="20"/>
        </w:rPr>
      </w:pPr>
    </w:p>
    <w:p w:rsidR="000F5EE5" w:rsidRPr="00CE70E5" w:rsidRDefault="008E23DB" w:rsidP="008133BC">
      <w:pPr>
        <w:pStyle w:val="ListParagraph"/>
        <w:numPr>
          <w:ilvl w:val="0"/>
          <w:numId w:val="8"/>
        </w:numPr>
        <w:ind w:right="283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Families</w:t>
      </w:r>
      <w:r w:rsidR="00027321" w:rsidRPr="00CE70E5">
        <w:rPr>
          <w:rFonts w:ascii="Century Gothic" w:hAnsi="Century Gothic" w:cs="Arial"/>
          <w:sz w:val="20"/>
        </w:rPr>
        <w:t xml:space="preserve"> Consent Form </w:t>
      </w:r>
      <w:r w:rsidR="000F5EE5" w:rsidRPr="00CE70E5">
        <w:rPr>
          <w:rFonts w:ascii="Century Gothic" w:hAnsi="Century Gothic" w:cs="Arial"/>
          <w:sz w:val="20"/>
        </w:rPr>
        <w:t xml:space="preserve">to be returned by </w:t>
      </w:r>
      <w:r w:rsidR="000F5EE5" w:rsidRPr="00CE70E5">
        <w:rPr>
          <w:rFonts w:ascii="Century Gothic" w:hAnsi="Century Gothic" w:cs="Arial"/>
          <w:b/>
          <w:sz w:val="20"/>
        </w:rPr>
        <w:t xml:space="preserve">Friday </w:t>
      </w:r>
      <w:r w:rsidR="00461BBB">
        <w:rPr>
          <w:rFonts w:ascii="Century Gothic" w:hAnsi="Century Gothic" w:cs="Arial"/>
          <w:b/>
          <w:sz w:val="20"/>
        </w:rPr>
        <w:t>23</w:t>
      </w:r>
      <w:r w:rsidR="00461BBB">
        <w:rPr>
          <w:rFonts w:ascii="Century Gothic" w:hAnsi="Century Gothic" w:cs="Arial"/>
          <w:b/>
          <w:sz w:val="20"/>
          <w:vertAlign w:val="superscript"/>
        </w:rPr>
        <w:t>rd</w:t>
      </w:r>
      <w:r w:rsidR="00461BBB">
        <w:rPr>
          <w:rFonts w:ascii="Century Gothic" w:hAnsi="Century Gothic" w:cs="Arial"/>
          <w:b/>
          <w:sz w:val="20"/>
        </w:rPr>
        <w:t xml:space="preserve"> November 2018</w:t>
      </w:r>
    </w:p>
    <w:p w:rsidR="000F5EE5" w:rsidRPr="00CE70E5" w:rsidRDefault="00334F63" w:rsidP="008133BC">
      <w:pPr>
        <w:pStyle w:val="ListParagraph"/>
        <w:numPr>
          <w:ilvl w:val="0"/>
          <w:numId w:val="8"/>
        </w:numPr>
        <w:ind w:right="283"/>
        <w:jc w:val="both"/>
        <w:rPr>
          <w:rFonts w:ascii="Century Gothic" w:hAnsi="Century Gothic" w:cs="Arial"/>
          <w:b/>
          <w:sz w:val="20"/>
        </w:rPr>
      </w:pPr>
      <w:r w:rsidRPr="00CE70E5">
        <w:rPr>
          <w:rFonts w:ascii="Century Gothic" w:hAnsi="Century Gothic" w:cs="Arial"/>
          <w:sz w:val="20"/>
        </w:rPr>
        <w:t xml:space="preserve">Health &amp; Safety Form </w:t>
      </w:r>
      <w:r w:rsidR="000F5EE5" w:rsidRPr="00CE70E5">
        <w:rPr>
          <w:rFonts w:ascii="Century Gothic" w:hAnsi="Century Gothic" w:cs="Arial"/>
          <w:sz w:val="20"/>
        </w:rPr>
        <w:t>for placements</w:t>
      </w:r>
      <w:r w:rsidRPr="00CE70E5">
        <w:rPr>
          <w:rFonts w:ascii="Century Gothic" w:hAnsi="Century Gothic" w:cs="Arial"/>
          <w:sz w:val="20"/>
        </w:rPr>
        <w:t xml:space="preserve"> </w:t>
      </w:r>
      <w:r w:rsidRPr="00CE70E5">
        <w:rPr>
          <w:rFonts w:ascii="Century Gothic" w:hAnsi="Century Gothic" w:cs="Arial"/>
          <w:b/>
          <w:sz w:val="20"/>
        </w:rPr>
        <w:t>“Out of County”</w:t>
      </w:r>
      <w:r w:rsidRPr="00CE70E5">
        <w:rPr>
          <w:rFonts w:ascii="Century Gothic" w:hAnsi="Century Gothic" w:cs="Arial"/>
          <w:sz w:val="20"/>
        </w:rPr>
        <w:t xml:space="preserve"> to be returned</w:t>
      </w:r>
      <w:r w:rsidR="000F5EE5" w:rsidRPr="00CE70E5">
        <w:rPr>
          <w:rFonts w:ascii="Century Gothic" w:hAnsi="Century Gothic" w:cs="Arial"/>
          <w:sz w:val="20"/>
        </w:rPr>
        <w:t xml:space="preserve"> by </w:t>
      </w:r>
      <w:r w:rsidR="00461BBB">
        <w:rPr>
          <w:rFonts w:ascii="Century Gothic" w:hAnsi="Century Gothic" w:cs="Arial"/>
          <w:b/>
          <w:sz w:val="20"/>
        </w:rPr>
        <w:t>Friday 21</w:t>
      </w:r>
      <w:r w:rsidR="00461BBB" w:rsidRPr="00461BBB">
        <w:rPr>
          <w:rFonts w:ascii="Century Gothic" w:hAnsi="Century Gothic" w:cs="Arial"/>
          <w:b/>
          <w:sz w:val="20"/>
          <w:vertAlign w:val="superscript"/>
        </w:rPr>
        <w:t>st</w:t>
      </w:r>
      <w:r w:rsidR="00461BBB">
        <w:rPr>
          <w:rFonts w:ascii="Century Gothic" w:hAnsi="Century Gothic" w:cs="Arial"/>
          <w:b/>
          <w:sz w:val="20"/>
        </w:rPr>
        <w:t xml:space="preserve"> December</w:t>
      </w:r>
      <w:r w:rsidR="00CE70E5" w:rsidRPr="00CE70E5">
        <w:rPr>
          <w:rFonts w:ascii="Century Gothic" w:hAnsi="Century Gothic" w:cs="Arial"/>
          <w:b/>
          <w:sz w:val="20"/>
        </w:rPr>
        <w:t>, 2018</w:t>
      </w:r>
    </w:p>
    <w:p w:rsidR="00334F63" w:rsidRPr="00CE70E5" w:rsidRDefault="00334F63" w:rsidP="008133BC">
      <w:pPr>
        <w:pStyle w:val="ListParagraph"/>
        <w:numPr>
          <w:ilvl w:val="0"/>
          <w:numId w:val="8"/>
        </w:numPr>
        <w:ind w:right="283"/>
        <w:jc w:val="both"/>
        <w:rPr>
          <w:rFonts w:ascii="Century Gothic" w:hAnsi="Century Gothic" w:cs="Arial"/>
          <w:sz w:val="20"/>
        </w:rPr>
      </w:pPr>
      <w:r w:rsidRPr="00CE70E5">
        <w:rPr>
          <w:rFonts w:ascii="Century Gothic" w:hAnsi="Century Gothic" w:cs="Arial"/>
          <w:sz w:val="20"/>
        </w:rPr>
        <w:t xml:space="preserve">Health and Safety Form within Shropshire to be returned by </w:t>
      </w:r>
      <w:r w:rsidR="00461BBB">
        <w:rPr>
          <w:rFonts w:ascii="Century Gothic" w:hAnsi="Century Gothic" w:cs="Arial"/>
          <w:b/>
          <w:sz w:val="20"/>
        </w:rPr>
        <w:t>Thursday 15</w:t>
      </w:r>
      <w:bookmarkStart w:id="0" w:name="_GoBack"/>
      <w:bookmarkEnd w:id="0"/>
      <w:r w:rsidR="00CE70E5" w:rsidRPr="00CE70E5">
        <w:rPr>
          <w:rFonts w:ascii="Century Gothic" w:hAnsi="Century Gothic" w:cs="Arial"/>
          <w:b/>
          <w:sz w:val="20"/>
          <w:vertAlign w:val="superscript"/>
        </w:rPr>
        <w:t>th</w:t>
      </w:r>
      <w:r w:rsidR="00CE70E5" w:rsidRPr="00CE70E5">
        <w:rPr>
          <w:rFonts w:ascii="Century Gothic" w:hAnsi="Century Gothic" w:cs="Arial"/>
          <w:b/>
          <w:sz w:val="20"/>
        </w:rPr>
        <w:t xml:space="preserve">  </w:t>
      </w:r>
      <w:r w:rsidR="00461BBB">
        <w:rPr>
          <w:rFonts w:ascii="Century Gothic" w:hAnsi="Century Gothic" w:cs="Arial"/>
          <w:b/>
          <w:sz w:val="20"/>
        </w:rPr>
        <w:t>February 2019</w:t>
      </w:r>
    </w:p>
    <w:p w:rsidR="00334F63" w:rsidRPr="00CE70E5" w:rsidRDefault="00334F63" w:rsidP="008133BC">
      <w:pPr>
        <w:pStyle w:val="ListParagraph"/>
        <w:ind w:right="283"/>
        <w:jc w:val="both"/>
        <w:rPr>
          <w:rFonts w:ascii="Century Gothic" w:hAnsi="Century Gothic" w:cs="Arial"/>
          <w:b/>
          <w:sz w:val="20"/>
        </w:rPr>
      </w:pPr>
    </w:p>
    <w:p w:rsidR="00F35282" w:rsidRPr="00CE70E5" w:rsidRDefault="00F35282" w:rsidP="008133BC">
      <w:pPr>
        <w:ind w:right="283"/>
        <w:jc w:val="both"/>
        <w:rPr>
          <w:rFonts w:ascii="Century Gothic" w:hAnsi="Century Gothic" w:cs="Arial"/>
          <w:sz w:val="20"/>
        </w:rPr>
      </w:pPr>
      <w:r w:rsidRPr="00CE70E5">
        <w:rPr>
          <w:rFonts w:ascii="Century Gothic" w:hAnsi="Century Gothic" w:cs="Arial"/>
          <w:sz w:val="20"/>
        </w:rPr>
        <w:t>Additional forms can also be obtained from the Business office.</w:t>
      </w:r>
    </w:p>
    <w:p w:rsidR="00F35282" w:rsidRPr="00CE70E5" w:rsidRDefault="00F35282" w:rsidP="008133BC">
      <w:pPr>
        <w:ind w:right="283"/>
        <w:jc w:val="both"/>
        <w:rPr>
          <w:rFonts w:ascii="Century Gothic" w:hAnsi="Century Gothic" w:cs="Arial"/>
          <w:sz w:val="20"/>
        </w:rPr>
      </w:pPr>
    </w:p>
    <w:p w:rsidR="00334F63" w:rsidRPr="00CE70E5" w:rsidRDefault="005C5793" w:rsidP="008133BC">
      <w:pPr>
        <w:ind w:right="283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I have enclosed a frequently asked questions sheet with this letter, however i</w:t>
      </w:r>
      <w:r w:rsidR="00334F63" w:rsidRPr="00CE70E5">
        <w:rPr>
          <w:rFonts w:ascii="Century Gothic" w:hAnsi="Century Gothic" w:cs="Arial"/>
          <w:sz w:val="20"/>
        </w:rPr>
        <w:t xml:space="preserve">f you have any </w:t>
      </w:r>
      <w:r>
        <w:rPr>
          <w:rFonts w:ascii="Century Gothic" w:hAnsi="Century Gothic" w:cs="Arial"/>
          <w:sz w:val="20"/>
        </w:rPr>
        <w:t xml:space="preserve">further </w:t>
      </w:r>
      <w:r w:rsidR="00334F63" w:rsidRPr="00CE70E5">
        <w:rPr>
          <w:rFonts w:ascii="Century Gothic" w:hAnsi="Century Gothic" w:cs="Arial"/>
          <w:sz w:val="20"/>
        </w:rPr>
        <w:t>questions or queries concerning work experience, or if you feel an organisation you are involved with may be able to provide</w:t>
      </w:r>
      <w:r w:rsidR="008133BC" w:rsidRPr="00CE70E5">
        <w:rPr>
          <w:rFonts w:ascii="Century Gothic" w:hAnsi="Century Gothic" w:cs="Arial"/>
          <w:sz w:val="20"/>
        </w:rPr>
        <w:t xml:space="preserve"> placements, please contact me</w:t>
      </w:r>
      <w:r>
        <w:rPr>
          <w:rFonts w:ascii="Century Gothic" w:hAnsi="Century Gothic" w:cs="Arial"/>
          <w:sz w:val="20"/>
        </w:rPr>
        <w:t xml:space="preserve"> using the email address below</w:t>
      </w:r>
      <w:r w:rsidR="008133BC" w:rsidRPr="00CE70E5">
        <w:rPr>
          <w:rFonts w:ascii="Century Gothic" w:hAnsi="Century Gothic" w:cs="Arial"/>
          <w:sz w:val="20"/>
        </w:rPr>
        <w:t>.</w:t>
      </w:r>
    </w:p>
    <w:p w:rsidR="00027321" w:rsidRPr="00CE70E5" w:rsidRDefault="00027321" w:rsidP="00027321">
      <w:pPr>
        <w:ind w:right="283"/>
        <w:rPr>
          <w:rFonts w:ascii="Century Gothic" w:hAnsi="Century Gothic" w:cs="Arial"/>
          <w:sz w:val="20"/>
        </w:rPr>
      </w:pPr>
    </w:p>
    <w:p w:rsidR="00027321" w:rsidRPr="00CE70E5" w:rsidRDefault="000873CA" w:rsidP="00027321">
      <w:pPr>
        <w:ind w:right="283"/>
        <w:rPr>
          <w:rFonts w:ascii="Century Gothic" w:hAnsi="Century Gothic" w:cs="Arial"/>
          <w:sz w:val="20"/>
        </w:rPr>
      </w:pPr>
      <w:r w:rsidRPr="00CE70E5">
        <w:rPr>
          <w:rFonts w:ascii="Century Gothic" w:hAnsi="Century Gothic" w:cs="Arial"/>
          <w:sz w:val="20"/>
        </w:rPr>
        <w:t>Yours sincerely</w:t>
      </w:r>
      <w:r w:rsidR="00334F63" w:rsidRPr="00CE70E5">
        <w:rPr>
          <w:rFonts w:ascii="Century Gothic" w:hAnsi="Century Gothic" w:cs="Arial"/>
          <w:sz w:val="20"/>
        </w:rPr>
        <w:t>,</w:t>
      </w:r>
    </w:p>
    <w:p w:rsidR="00334F63" w:rsidRPr="00CE70E5" w:rsidRDefault="00334F63" w:rsidP="00334F63">
      <w:pPr>
        <w:ind w:right="283"/>
        <w:rPr>
          <w:rFonts w:ascii="Century Gothic" w:hAnsi="Century Gothic" w:cs="Arial"/>
          <w:sz w:val="20"/>
        </w:rPr>
      </w:pPr>
    </w:p>
    <w:p w:rsidR="00334F63" w:rsidRPr="00CE70E5" w:rsidRDefault="000873CA" w:rsidP="00027321">
      <w:pPr>
        <w:ind w:right="283"/>
        <w:rPr>
          <w:rFonts w:ascii="Bradley Hand ITC" w:hAnsi="Bradley Hand ITC" w:cs="Arial"/>
          <w:noProof/>
          <w:sz w:val="28"/>
          <w:szCs w:val="28"/>
        </w:rPr>
      </w:pPr>
      <w:r w:rsidRPr="00CE70E5">
        <w:rPr>
          <w:rFonts w:ascii="Bradley Hand ITC" w:hAnsi="Bradley Hand ITC" w:cs="Arial"/>
          <w:noProof/>
          <w:sz w:val="28"/>
          <w:szCs w:val="28"/>
        </w:rPr>
        <w:t>Lisa Kane</w:t>
      </w:r>
    </w:p>
    <w:p w:rsidR="00027321" w:rsidRPr="00CE70E5" w:rsidRDefault="00027321" w:rsidP="00027321">
      <w:pPr>
        <w:ind w:right="283"/>
        <w:rPr>
          <w:rFonts w:ascii="Century Gothic" w:hAnsi="Century Gothic" w:cs="Arial"/>
          <w:sz w:val="20"/>
        </w:rPr>
      </w:pPr>
    </w:p>
    <w:p w:rsidR="00027321" w:rsidRPr="00CE70E5" w:rsidRDefault="00FE26F3" w:rsidP="00027321">
      <w:pPr>
        <w:ind w:right="283"/>
        <w:rPr>
          <w:rFonts w:ascii="Century Gothic" w:hAnsi="Century Gothic" w:cs="Arial"/>
          <w:sz w:val="20"/>
        </w:rPr>
      </w:pPr>
      <w:r w:rsidRPr="00CE70E5">
        <w:rPr>
          <w:rFonts w:ascii="Century Gothic" w:hAnsi="Century Gothic" w:cs="Arial"/>
          <w:sz w:val="20"/>
        </w:rPr>
        <w:t>Mrs Lisa Kane</w:t>
      </w:r>
    </w:p>
    <w:p w:rsidR="00027321" w:rsidRPr="00CE70E5" w:rsidRDefault="00CE70E5" w:rsidP="00027321">
      <w:pPr>
        <w:ind w:right="283"/>
        <w:rPr>
          <w:rFonts w:ascii="Century Gothic" w:hAnsi="Century Gothic" w:cs="Arial"/>
          <w:sz w:val="20"/>
        </w:rPr>
      </w:pPr>
      <w:r w:rsidRPr="00CE70E5">
        <w:rPr>
          <w:rFonts w:ascii="Century Gothic" w:hAnsi="Century Gothic" w:cs="Arial"/>
          <w:sz w:val="20"/>
        </w:rPr>
        <w:t>Head of Professional Studies</w:t>
      </w:r>
    </w:p>
    <w:p w:rsidR="007651C3" w:rsidRPr="00CE70E5" w:rsidRDefault="00461BBB" w:rsidP="008133BC">
      <w:pPr>
        <w:ind w:right="283"/>
        <w:rPr>
          <w:rFonts w:ascii="Century Gothic" w:hAnsi="Century Gothic" w:cs="Arial"/>
          <w:sz w:val="20"/>
        </w:rPr>
      </w:pPr>
      <w:hyperlink r:id="rId10" w:history="1">
        <w:r w:rsidR="00FE26F3" w:rsidRPr="00CE70E5">
          <w:rPr>
            <w:rStyle w:val="Hyperlink"/>
            <w:rFonts w:ascii="Century Gothic" w:hAnsi="Century Gothic" w:cs="Arial"/>
            <w:sz w:val="20"/>
          </w:rPr>
          <w:t>lisa.kane@taw.org.uk</w:t>
        </w:r>
      </w:hyperlink>
    </w:p>
    <w:sectPr w:rsidR="007651C3" w:rsidRPr="00CE70E5" w:rsidSect="00CE7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E09" w:rsidRDefault="00060E09" w:rsidP="009E5731">
      <w:r>
        <w:separator/>
      </w:r>
    </w:p>
  </w:endnote>
  <w:endnote w:type="continuationSeparator" w:id="0">
    <w:p w:rsidR="00060E09" w:rsidRDefault="00060E09" w:rsidP="009E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E09" w:rsidRDefault="00060E09" w:rsidP="009E5731">
      <w:r>
        <w:separator/>
      </w:r>
    </w:p>
  </w:footnote>
  <w:footnote w:type="continuationSeparator" w:id="0">
    <w:p w:rsidR="00060E09" w:rsidRDefault="00060E09" w:rsidP="009E5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B2C8B"/>
    <w:multiLevelType w:val="hybridMultilevel"/>
    <w:tmpl w:val="45C62466"/>
    <w:lvl w:ilvl="0" w:tplc="43683C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22169"/>
    <w:multiLevelType w:val="hybridMultilevel"/>
    <w:tmpl w:val="C0F627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E56A0"/>
    <w:multiLevelType w:val="hybridMultilevel"/>
    <w:tmpl w:val="C0CA9710"/>
    <w:lvl w:ilvl="0" w:tplc="D8E6AA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B3346F"/>
    <w:multiLevelType w:val="hybridMultilevel"/>
    <w:tmpl w:val="98268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21DA1"/>
    <w:multiLevelType w:val="hybridMultilevel"/>
    <w:tmpl w:val="A2B0A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22693"/>
    <w:multiLevelType w:val="hybridMultilevel"/>
    <w:tmpl w:val="31086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F1011"/>
    <w:multiLevelType w:val="hybridMultilevel"/>
    <w:tmpl w:val="10EE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B6A39"/>
    <w:multiLevelType w:val="hybridMultilevel"/>
    <w:tmpl w:val="96BE6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F9"/>
    <w:rsid w:val="00025818"/>
    <w:rsid w:val="00027321"/>
    <w:rsid w:val="00035B84"/>
    <w:rsid w:val="00044BA3"/>
    <w:rsid w:val="00060E09"/>
    <w:rsid w:val="00074D34"/>
    <w:rsid w:val="00075A58"/>
    <w:rsid w:val="000873CA"/>
    <w:rsid w:val="000B68D7"/>
    <w:rsid w:val="000C2CE1"/>
    <w:rsid w:val="000F1ED5"/>
    <w:rsid w:val="000F5EE5"/>
    <w:rsid w:val="00121FB5"/>
    <w:rsid w:val="0013530B"/>
    <w:rsid w:val="00135C07"/>
    <w:rsid w:val="0013640B"/>
    <w:rsid w:val="00147D12"/>
    <w:rsid w:val="00161F2F"/>
    <w:rsid w:val="001632A2"/>
    <w:rsid w:val="00174AEB"/>
    <w:rsid w:val="00187240"/>
    <w:rsid w:val="001B006D"/>
    <w:rsid w:val="001B7654"/>
    <w:rsid w:val="001D4B78"/>
    <w:rsid w:val="001E43CE"/>
    <w:rsid w:val="00213FF2"/>
    <w:rsid w:val="00246816"/>
    <w:rsid w:val="002C596E"/>
    <w:rsid w:val="002E0359"/>
    <w:rsid w:val="002E2B51"/>
    <w:rsid w:val="002F0D10"/>
    <w:rsid w:val="00322916"/>
    <w:rsid w:val="00334F63"/>
    <w:rsid w:val="00335D99"/>
    <w:rsid w:val="00341230"/>
    <w:rsid w:val="00351AFD"/>
    <w:rsid w:val="003844C5"/>
    <w:rsid w:val="003A3542"/>
    <w:rsid w:val="003C4AD2"/>
    <w:rsid w:val="003F0309"/>
    <w:rsid w:val="00410DC0"/>
    <w:rsid w:val="00414221"/>
    <w:rsid w:val="00414DD3"/>
    <w:rsid w:val="0042604B"/>
    <w:rsid w:val="00447D13"/>
    <w:rsid w:val="00461BBB"/>
    <w:rsid w:val="00486105"/>
    <w:rsid w:val="0049689E"/>
    <w:rsid w:val="00496DE3"/>
    <w:rsid w:val="004B3E1B"/>
    <w:rsid w:val="004D34BC"/>
    <w:rsid w:val="004D6F9D"/>
    <w:rsid w:val="00554A6C"/>
    <w:rsid w:val="00557DE7"/>
    <w:rsid w:val="005B0B97"/>
    <w:rsid w:val="005C5793"/>
    <w:rsid w:val="00612BA6"/>
    <w:rsid w:val="00653991"/>
    <w:rsid w:val="006625AA"/>
    <w:rsid w:val="0067671A"/>
    <w:rsid w:val="00683CF9"/>
    <w:rsid w:val="006A295C"/>
    <w:rsid w:val="006A3896"/>
    <w:rsid w:val="006D7D89"/>
    <w:rsid w:val="007204BF"/>
    <w:rsid w:val="00731CA7"/>
    <w:rsid w:val="007651C3"/>
    <w:rsid w:val="00784840"/>
    <w:rsid w:val="007B1427"/>
    <w:rsid w:val="00805A18"/>
    <w:rsid w:val="008133BC"/>
    <w:rsid w:val="008172C4"/>
    <w:rsid w:val="008408E9"/>
    <w:rsid w:val="008530A2"/>
    <w:rsid w:val="00856B9E"/>
    <w:rsid w:val="00863EE5"/>
    <w:rsid w:val="008D24D4"/>
    <w:rsid w:val="008E23DB"/>
    <w:rsid w:val="008F1DEF"/>
    <w:rsid w:val="0091357A"/>
    <w:rsid w:val="00922338"/>
    <w:rsid w:val="009250C7"/>
    <w:rsid w:val="00981B76"/>
    <w:rsid w:val="009A5921"/>
    <w:rsid w:val="009E5731"/>
    <w:rsid w:val="009E7AFF"/>
    <w:rsid w:val="00A26E43"/>
    <w:rsid w:val="00B42177"/>
    <w:rsid w:val="00BA1386"/>
    <w:rsid w:val="00C411B1"/>
    <w:rsid w:val="00C52095"/>
    <w:rsid w:val="00C83803"/>
    <w:rsid w:val="00CB6BEF"/>
    <w:rsid w:val="00CD5711"/>
    <w:rsid w:val="00CE70E5"/>
    <w:rsid w:val="00CF30FD"/>
    <w:rsid w:val="00D00568"/>
    <w:rsid w:val="00D1457B"/>
    <w:rsid w:val="00D8446C"/>
    <w:rsid w:val="00D935BE"/>
    <w:rsid w:val="00E07763"/>
    <w:rsid w:val="00E64CF3"/>
    <w:rsid w:val="00F35282"/>
    <w:rsid w:val="00F83C10"/>
    <w:rsid w:val="00F83C78"/>
    <w:rsid w:val="00FA1363"/>
    <w:rsid w:val="00FA741E"/>
    <w:rsid w:val="00FB45D1"/>
    <w:rsid w:val="00FE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A145756F-0C7A-4178-960B-30DEFE71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57A"/>
    <w:pPr>
      <w:spacing w:after="0" w:line="240" w:lineRule="auto"/>
    </w:pPr>
    <w:rPr>
      <w:rFonts w:ascii="Comic Sans MS" w:eastAsia="Times New Roman" w:hAnsi="Comic Sans MS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5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357A"/>
    <w:rPr>
      <w:color w:val="5F5F5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13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57A"/>
    <w:rPr>
      <w:rFonts w:ascii="Comic Sans MS" w:eastAsia="Times New Roman" w:hAnsi="Comic Sans MS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5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731"/>
    <w:rPr>
      <w:rFonts w:ascii="Comic Sans MS" w:eastAsia="Times New Roman" w:hAnsi="Comic Sans MS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5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817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sa.kane@taw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ymcclean@taw.org.uk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A240A-17C0-438A-AF9C-BDD5BE26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George3, Samantha</dc:creator>
  <cp:lastModifiedBy>Kane, Lisa</cp:lastModifiedBy>
  <cp:revision>15</cp:revision>
  <cp:lastPrinted>2016-10-07T10:09:00Z</cp:lastPrinted>
  <dcterms:created xsi:type="dcterms:W3CDTF">2016-09-23T12:39:00Z</dcterms:created>
  <dcterms:modified xsi:type="dcterms:W3CDTF">2018-09-12T08:01:00Z</dcterms:modified>
</cp:coreProperties>
</file>